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C2" w:rsidRDefault="0032668B">
      <w:pPr>
        <w:overflowPunct w:val="0"/>
        <w:adjustRightInd w:val="0"/>
        <w:ind w:right="-1"/>
        <w:jc w:val="right"/>
        <w:textAlignment w:val="baseline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>（様式２）</w:t>
      </w:r>
    </w:p>
    <w:p w:rsidR="00EB72C2" w:rsidRDefault="0032668B">
      <w:pPr>
        <w:overflowPunct w:val="0"/>
        <w:adjustRightInd w:val="0"/>
        <w:ind w:firstLineChars="200" w:firstLine="784"/>
        <w:jc w:val="center"/>
        <w:textAlignment w:val="baseline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w w:val="200"/>
          <w:kern w:val="0"/>
          <w:sz w:val="20"/>
        </w:rPr>
        <w:t>高圧ガス事故等調査報告書（喪失・盗難）</w:t>
      </w:r>
    </w:p>
    <w:tbl>
      <w:tblPr>
        <w:tblW w:w="938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02"/>
        <w:gridCol w:w="2002"/>
        <w:gridCol w:w="233"/>
        <w:gridCol w:w="1036"/>
        <w:gridCol w:w="117"/>
        <w:gridCol w:w="689"/>
        <w:gridCol w:w="3007"/>
      </w:tblGrid>
      <w:tr w:rsidR="00EB72C2">
        <w:trPr>
          <w:trHeight w:val="282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8"/>
                <w:fitText w:val="1032" w:id="1"/>
              </w:rPr>
              <w:t>報告年月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fitText w:val="1032" w:id="1"/>
              </w:rPr>
              <w:t>日</w:t>
            </w:r>
          </w:p>
        </w:tc>
        <w:tc>
          <w:tcPr>
            <w:tcW w:w="33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2" w:rsidRDefault="00CB67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令和</w:t>
            </w:r>
            <w:r w:rsidR="0032668B">
              <w:rPr>
                <w:rFonts w:ascii="ＭＳ 明朝" w:hAnsi="ＭＳ 明朝" w:hint="eastAsia"/>
                <w:kern w:val="0"/>
                <w:sz w:val="18"/>
              </w:rPr>
              <w:t xml:space="preserve">　年　月　</w:t>
            </w:r>
            <w:r w:rsidR="0032668B">
              <w:rPr>
                <w:rFonts w:ascii="ＭＳ 明朝" w:hAnsi="ＭＳ 明朝"/>
                <w:kern w:val="0"/>
                <w:sz w:val="18"/>
              </w:rPr>
              <w:t xml:space="preserve">　</w:t>
            </w:r>
            <w:r w:rsidR="0032668B">
              <w:rPr>
                <w:rFonts w:ascii="ＭＳ 明朝" w:hAnsi="ＭＳ 明朝" w:hint="eastAsia"/>
                <w:kern w:val="0"/>
                <w:sz w:val="18"/>
              </w:rPr>
              <w:t>日（　曜日）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整理番号：　　　</w:t>
            </w:r>
            <w:r>
              <w:rPr>
                <w:rFonts w:ascii="ＭＳ 明朝" w:hAnsi="ＭＳ 明朝"/>
                <w:kern w:val="0"/>
                <w:sz w:val="18"/>
              </w:rPr>
              <w:t>－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/>
                <w:kern w:val="0"/>
                <w:sz w:val="18"/>
              </w:rPr>
              <w:t>－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/>
                <w:kern w:val="0"/>
                <w:sz w:val="18"/>
              </w:rPr>
              <w:t>－</w:t>
            </w:r>
          </w:p>
        </w:tc>
      </w:tr>
      <w:tr w:rsidR="00EB72C2">
        <w:trPr>
          <w:trHeight w:val="282"/>
        </w:trPr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報告書作成者</w:t>
            </w:r>
          </w:p>
        </w:tc>
        <w:tc>
          <w:tcPr>
            <w:tcW w:w="33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報告段階：中間（第　次）、確報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EB72C2">
        <w:trPr>
          <w:trHeight w:val="258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8"/>
                <w:fitText w:val="1032" w:id="2"/>
              </w:rPr>
              <w:t>事故の呼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fitText w:val="1032" w:id="2"/>
              </w:rPr>
              <w:t>称</w:t>
            </w: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EB72C2">
        <w:trPr>
          <w:trHeight w:val="437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8"/>
                <w:fitText w:val="1032" w:id="3"/>
              </w:rPr>
              <w:t>発生年月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fitText w:val="1032" w:id="3"/>
              </w:rPr>
              <w:t>日</w:t>
            </w: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CB670F">
            <w:pPr>
              <w:ind w:firstLineChars="100" w:firstLine="17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令和</w:t>
            </w:r>
            <w:bookmarkStart w:id="0" w:name="_GoBack"/>
            <w:bookmarkEnd w:id="0"/>
            <w:r w:rsidR="0032668B">
              <w:rPr>
                <w:rFonts w:ascii="ＭＳ 明朝" w:hAnsi="ＭＳ 明朝" w:hint="eastAsia"/>
                <w:kern w:val="0"/>
                <w:sz w:val="18"/>
              </w:rPr>
              <w:t xml:space="preserve">　年　月　日</w:t>
            </w:r>
            <w:r w:rsidR="0032668B">
              <w:rPr>
                <w:rFonts w:ascii="ＭＳ 明朝" w:hAnsi="ＭＳ 明朝"/>
                <w:kern w:val="0"/>
                <w:sz w:val="18"/>
              </w:rPr>
              <w:t>(</w:t>
            </w:r>
            <w:r w:rsidR="0032668B">
              <w:rPr>
                <w:rFonts w:ascii="ＭＳ 明朝" w:hAnsi="ＭＳ 明朝" w:hint="eastAsia"/>
                <w:kern w:val="0"/>
                <w:sz w:val="18"/>
              </w:rPr>
              <w:t xml:space="preserve">　曜日</w:t>
            </w:r>
            <w:r w:rsidR="0032668B">
              <w:rPr>
                <w:rFonts w:ascii="ＭＳ 明朝" w:hAnsi="ＭＳ 明朝"/>
                <w:kern w:val="0"/>
                <w:sz w:val="18"/>
              </w:rPr>
              <w:t>)</w:t>
            </w:r>
          </w:p>
        </w:tc>
      </w:tr>
      <w:tr w:rsidR="00EB72C2">
        <w:trPr>
          <w:trHeight w:val="1264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事故発生場所</w:t>
            </w:r>
          </w:p>
        </w:tc>
        <w:tc>
          <w:tcPr>
            <w:tcW w:w="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所在地</w:t>
            </w:r>
            <w:r>
              <w:rPr>
                <w:rFonts w:ascii="ＭＳ 明朝" w:hAnsi="ＭＳ 明朝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615" w:hangingChars="2100" w:hanging="3615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名　称</w:t>
            </w:r>
            <w:r>
              <w:rPr>
                <w:rFonts w:ascii="ＭＳ 明朝" w:hAnsi="ＭＳ 明朝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/>
                <w:kern w:val="0"/>
                <w:sz w:val="18"/>
              </w:rPr>
              <w:t xml:space="preserve">            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電話　</w:t>
            </w:r>
            <w:r>
              <w:rPr>
                <w:rFonts w:ascii="ＭＳ 明朝" w:hAnsi="ＭＳ 明朝" w:hint="eastAsia"/>
                <w:kern w:val="0"/>
                <w:sz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/>
                <w:kern w:val="0"/>
                <w:sz w:val="18"/>
              </w:rPr>
              <w:t>)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</w:rPr>
              <w:t>-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法区分：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ind w:leftChars="100" w:left="15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一般則、ＬＰ則、冷凍則、コンビ則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72" w:hangingChars="100" w:hanging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/>
                <w:sz w:val="18"/>
              </w:rPr>
              <w:t xml:space="preserve"> [</w:t>
            </w:r>
            <w:r>
              <w:rPr>
                <w:rFonts w:ascii="ＭＳ 明朝" w:hAnsi="ＭＳ 明朝" w:hint="eastAsia"/>
                <w:sz w:val="18"/>
              </w:rPr>
              <w:t>認定事業所</w:t>
            </w:r>
            <w:r>
              <w:rPr>
                <w:rFonts w:ascii="ＭＳ 明朝" w:hAnsi="ＭＳ 明朝"/>
                <w:sz w:val="18"/>
              </w:rPr>
              <w:t>:</w:t>
            </w:r>
            <w:r>
              <w:rPr>
                <w:rFonts w:ascii="ＭＳ 明朝" w:hAnsi="ＭＳ 明朝" w:hint="eastAsia"/>
                <w:sz w:val="18"/>
              </w:rPr>
              <w:t>有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認定施設､非認定施設</w:t>
            </w:r>
            <w:r>
              <w:rPr>
                <w:rFonts w:ascii="ＭＳ 明朝" w:hAnsi="ＭＳ 明朝"/>
                <w:sz w:val="18"/>
              </w:rPr>
              <w:t xml:space="preserve">) </w:t>
            </w:r>
            <w:r>
              <w:rPr>
                <w:rFonts w:ascii="ＭＳ 明朝" w:hAnsi="ＭＳ 明朝" w:hint="eastAsia"/>
                <w:sz w:val="18"/>
              </w:rPr>
              <w:t>無</w:t>
            </w:r>
            <w:r>
              <w:rPr>
                <w:rFonts w:ascii="ＭＳ 明朝" w:hAnsi="ＭＳ 明朝"/>
                <w:sz w:val="18"/>
              </w:rPr>
              <w:t>]</w:t>
            </w:r>
          </w:p>
        </w:tc>
      </w:tr>
      <w:tr w:rsidR="00EB72C2">
        <w:trPr>
          <w:trHeight w:val="1256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8"/>
                <w:fitText w:val="1032" w:id="4"/>
              </w:rPr>
              <w:t>連絡者氏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fitText w:val="1032" w:id="4"/>
              </w:rPr>
              <w:t>名</w:t>
            </w:r>
          </w:p>
        </w:tc>
        <w:tc>
          <w:tcPr>
            <w:tcW w:w="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所　属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：</w:t>
            </w:r>
            <w:r>
              <w:rPr>
                <w:rFonts w:ascii="ＭＳ 明朝" w:hAnsi="ＭＳ 明朝"/>
                <w:kern w:val="0"/>
                <w:sz w:val="18"/>
              </w:rPr>
              <w:t xml:space="preserve">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400" w:firstLine="689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所在地</w:t>
            </w:r>
            <w:r>
              <w:rPr>
                <w:rFonts w:ascii="ＭＳ 明朝" w:hAnsi="ＭＳ 明朝"/>
                <w:kern w:val="0"/>
                <w:sz w:val="18"/>
              </w:rPr>
              <w:t>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営業課：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/>
                <w:kern w:val="0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電話（　</w:t>
            </w:r>
            <w:r>
              <w:rPr>
                <w:rFonts w:ascii="ＭＳ 明朝" w:hAnsi="ＭＳ 明朝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）　</w:t>
            </w:r>
            <w:r>
              <w:rPr>
                <w:rFonts w:ascii="ＭＳ 明朝" w:hAnsi="ＭＳ 明朝" w:hint="eastAsia"/>
                <w:kern w:val="0"/>
                <w:sz w:val="18"/>
              </w:rPr>
              <w:t>-</w:t>
            </w:r>
          </w:p>
        </w:tc>
        <w:tc>
          <w:tcPr>
            <w:tcW w:w="30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場　　所：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１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石油精製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２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石油化学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３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一般化学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４．冷凍事業所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５．充てん所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６．容器検査所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７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その他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ａ．民家</w:t>
            </w:r>
            <w:r>
              <w:rPr>
                <w:rFonts w:ascii="ＭＳ 明朝" w:hAnsi="ＭＳ 明朝"/>
                <w:kern w:val="0"/>
                <w:sz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</w:rPr>
              <w:t>居住中</w:t>
            </w:r>
            <w:r>
              <w:rPr>
                <w:rFonts w:ascii="ＭＳ 明朝" w:hAnsi="ＭＳ 明朝"/>
                <w:kern w:val="0"/>
                <w:sz w:val="18"/>
              </w:rPr>
              <w:t xml:space="preserve">) 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ｂ．民家（空屋）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ｃ．公民館等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ｄ．その他（販売先）　</w:t>
            </w:r>
          </w:p>
        </w:tc>
      </w:tr>
      <w:tr w:rsidR="00EB72C2">
        <w:trPr>
          <w:trHeight w:val="72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販売店（事業者）</w:t>
            </w:r>
            <w:r>
              <w:rPr>
                <w:rFonts w:ascii="ＭＳ 明朝" w:hAnsi="ＭＳ 明朝"/>
                <w:kern w:val="0"/>
                <w:sz w:val="18"/>
              </w:rPr>
              <w:t xml:space="preserve"> 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所　属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：</w:t>
            </w:r>
            <w:r>
              <w:rPr>
                <w:rFonts w:ascii="ＭＳ 明朝" w:hAnsi="ＭＳ 明朝"/>
                <w:kern w:val="0"/>
                <w:sz w:val="18"/>
              </w:rPr>
              <w:t xml:space="preserve">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400" w:firstLine="689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所在地</w:t>
            </w:r>
            <w:r>
              <w:rPr>
                <w:rFonts w:ascii="ＭＳ 明朝" w:hAnsi="ＭＳ 明朝"/>
                <w:kern w:val="0"/>
                <w:sz w:val="18"/>
              </w:rPr>
              <w:t>：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/>
                <w:kern w:val="0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電話（　</w:t>
            </w:r>
            <w:r>
              <w:rPr>
                <w:rFonts w:ascii="ＭＳ 明朝" w:hAnsi="ＭＳ 明朝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）　</w:t>
            </w:r>
            <w:r>
              <w:rPr>
                <w:rFonts w:ascii="ＭＳ 明朝" w:hAnsi="ＭＳ 明朝" w:hint="eastAsia"/>
                <w:kern w:val="0"/>
                <w:sz w:val="18"/>
              </w:rPr>
              <w:t>-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72C2" w:rsidRDefault="00EB72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EB72C2">
        <w:trPr>
          <w:trHeight w:val="767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spacing w:val="16"/>
                <w:kern w:val="0"/>
                <w:sz w:val="18"/>
                <w:fitText w:val="1032" w:id="5"/>
              </w:rPr>
              <w:t>規制対象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fitText w:val="1032" w:id="5"/>
              </w:rPr>
              <w:t>別</w:t>
            </w: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１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製造事業所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２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冷凍事業所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３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充てん所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４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スタンド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　５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販売所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６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貯蔵所　　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７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移動　　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８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消費先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９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特定高圧ガス消費者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/>
                <w:kern w:val="0"/>
                <w:sz w:val="18"/>
              </w:rPr>
              <w:t>1</w:t>
            </w:r>
            <w:r>
              <w:rPr>
                <w:rFonts w:ascii="ＭＳ 明朝" w:hAnsi="ＭＳ 明朝" w:hint="eastAsia"/>
                <w:kern w:val="0"/>
                <w:sz w:val="18"/>
              </w:rPr>
              <w:t>0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容器検査所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  </w:t>
            </w:r>
            <w:r>
              <w:rPr>
                <w:rFonts w:ascii="ＭＳ 明朝" w:hAnsi="ＭＳ 明朝"/>
                <w:kern w:val="0"/>
                <w:sz w:val="18"/>
              </w:rPr>
              <w:t>1</w:t>
            </w:r>
            <w:r>
              <w:rPr>
                <w:rFonts w:ascii="ＭＳ 明朝" w:hAnsi="ＭＳ 明朝" w:hint="eastAsia"/>
                <w:kern w:val="0"/>
                <w:sz w:val="18"/>
              </w:rPr>
              <w:t>1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その他（　　　　　　　　　　　）</w:t>
            </w:r>
          </w:p>
        </w:tc>
      </w:tr>
      <w:tr w:rsidR="00EB72C2">
        <w:trPr>
          <w:trHeight w:val="45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事故発生区分</w:t>
            </w:r>
          </w:p>
          <w:p w:rsidR="00EB72C2" w:rsidRDefault="00EB72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１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製造中　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 xml:space="preserve">　２</w:t>
            </w:r>
            <w:r>
              <w:rPr>
                <w:rFonts w:ascii="ＭＳ 明朝" w:hAnsi="ＭＳ 明朝" w:hint="eastAsia"/>
                <w:kern w:val="0"/>
                <w:sz w:val="18"/>
              </w:rPr>
              <w:t>．貯蔵中　３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移動中　　４．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>消費中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５</w:t>
            </w:r>
            <w:r>
              <w:rPr>
                <w:rFonts w:ascii="ＭＳ 明朝" w:hAnsi="ＭＳ 明朝"/>
                <w:kern w:val="0"/>
                <w:sz w:val="18"/>
              </w:rPr>
              <w:t>.</w:t>
            </w:r>
            <w:r>
              <w:rPr>
                <w:rFonts w:ascii="ＭＳ 明朝" w:hAnsi="ＭＳ 明朝" w:hint="eastAsia"/>
                <w:kern w:val="0"/>
                <w:sz w:val="18"/>
              </w:rPr>
              <w:t>その他（消費先の</w:t>
            </w:r>
            <w:r>
              <w:rPr>
                <w:rFonts w:ascii="ＭＳ 明朝" w:hAnsi="ＭＳ 明朝"/>
                <w:kern w:val="0"/>
                <w:sz w:val="18"/>
              </w:rPr>
              <w:t>軒先に設置していた容器</w:t>
            </w:r>
            <w:r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</w:tr>
      <w:tr w:rsidR="00EB72C2">
        <w:trPr>
          <w:trHeight w:val="43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事故発生原因</w:t>
            </w: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１．盗難　　２．自然災害（</w:t>
            </w:r>
            <w:r>
              <w:rPr>
                <w:rFonts w:ascii="ＭＳ 明朝" w:hAnsi="ＭＳ 明朝" w:hint="eastAsia"/>
                <w:kern w:val="0"/>
                <w:sz w:val="18"/>
              </w:rPr>
              <w:t>a.</w:t>
            </w:r>
            <w:r>
              <w:rPr>
                <w:rFonts w:ascii="ＭＳ 明朝" w:hAnsi="ＭＳ 明朝" w:hint="eastAsia"/>
                <w:kern w:val="0"/>
                <w:sz w:val="18"/>
              </w:rPr>
              <w:t>台風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</w:rPr>
              <w:t>b.</w:t>
            </w:r>
            <w:r>
              <w:rPr>
                <w:rFonts w:ascii="ＭＳ 明朝" w:hAnsi="ＭＳ 明朝" w:hint="eastAsia"/>
                <w:kern w:val="0"/>
                <w:sz w:val="18"/>
              </w:rPr>
              <w:t>地震　ｃ．その他（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            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　　　））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 xml:space="preserve">３．その他（　</w:t>
            </w:r>
            <w:r>
              <w:rPr>
                <w:rFonts w:ascii="ＭＳ 明朝" w:hAnsi="ＭＳ 明朝"/>
                <w:kern w:val="0"/>
                <w:sz w:val="18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</w:tr>
      <w:tr w:rsidR="00EB72C2">
        <w:trPr>
          <w:trHeight w:val="2815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rPr>
                <w:rFonts w:hint="eastAsia"/>
              </w:rPr>
              <w:t>ガスの種類及び名称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１．可燃性ガス　　　：１．アセチレン　２．エチレン　　３</w:t>
            </w:r>
            <w:r>
              <w:t>.</w:t>
            </w:r>
            <w:r>
              <w:rPr>
                <w:rFonts w:hint="eastAsia"/>
              </w:rPr>
              <w:t>液化石油ガス　４</w:t>
            </w:r>
            <w:r>
              <w:t>.</w:t>
            </w:r>
            <w:r>
              <w:rPr>
                <w:rFonts w:hint="eastAsia"/>
              </w:rPr>
              <w:t>塩化ビニル　　５</w:t>
            </w:r>
            <w:r>
              <w:t>.</w:t>
            </w:r>
            <w:r>
              <w:rPr>
                <w:rFonts w:hint="eastAsia"/>
              </w:rPr>
              <w:t>水　素　　６</w:t>
            </w:r>
            <w:r>
              <w:t>.</w:t>
            </w:r>
            <w:r>
              <w:rPr>
                <w:rFonts w:hint="eastAsia"/>
              </w:rPr>
              <w:t xml:space="preserve">ブタン　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７</w:t>
            </w:r>
            <w:r>
              <w:t>.</w:t>
            </w:r>
            <w:r>
              <w:rPr>
                <w:rFonts w:hint="eastAsia"/>
              </w:rPr>
              <w:t>プロパン　　８</w:t>
            </w:r>
            <w:r>
              <w:t>.</w:t>
            </w:r>
            <w:r>
              <w:rPr>
                <w:rFonts w:hint="eastAsia"/>
              </w:rPr>
              <w:t>プロピレン　９</w:t>
            </w:r>
            <w:r>
              <w:t>.</w:t>
            </w:r>
            <w:r>
              <w:rPr>
                <w:rFonts w:hint="eastAsia"/>
              </w:rPr>
              <w:t>メタン</w:t>
            </w:r>
            <w:r>
              <w:t xml:space="preserve">        10.</w:t>
            </w:r>
            <w:r>
              <w:rPr>
                <w:rFonts w:hint="eastAsia"/>
              </w:rPr>
              <w:t>その他（　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２．毒性ガス</w:t>
            </w:r>
            <w:r>
              <w:t xml:space="preserve">        </w:t>
            </w:r>
            <w:r>
              <w:rPr>
                <w:rFonts w:hint="eastAsia"/>
              </w:rPr>
              <w:t>：１</w:t>
            </w:r>
            <w:r>
              <w:t>.</w:t>
            </w:r>
            <w:r>
              <w:rPr>
                <w:rFonts w:hint="eastAsia"/>
              </w:rPr>
              <w:t>亜硫酸ガス　２</w:t>
            </w:r>
            <w:r>
              <w:t>.</w:t>
            </w:r>
            <w:r>
              <w:rPr>
                <w:rFonts w:hint="eastAsia"/>
              </w:rPr>
              <w:t>塩素　　　　３</w:t>
            </w:r>
            <w:r>
              <w:t>.</w:t>
            </w:r>
            <w:r>
              <w:rPr>
                <w:rFonts w:hint="eastAsia"/>
              </w:rPr>
              <w:t>その他（　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３．可燃性毒性ガス</w:t>
            </w:r>
            <w:r>
              <w:t xml:space="preserve">  </w:t>
            </w:r>
            <w:r>
              <w:rPr>
                <w:rFonts w:hint="eastAsia"/>
              </w:rPr>
              <w:t>：１</w:t>
            </w:r>
            <w:r>
              <w:t>.</w:t>
            </w:r>
            <w:r>
              <w:rPr>
                <w:rFonts w:hint="eastAsia"/>
              </w:rPr>
              <w:t>アンモニア　２</w:t>
            </w:r>
            <w:r>
              <w:t>.</w:t>
            </w:r>
            <w:r>
              <w:rPr>
                <w:rFonts w:hint="eastAsia"/>
              </w:rPr>
              <w:t>一酸化炭素　３</w:t>
            </w:r>
            <w:r>
              <w:t>.</w:t>
            </w:r>
            <w:r>
              <w:rPr>
                <w:rFonts w:hint="eastAsia"/>
              </w:rPr>
              <w:t>クロルメチル　４</w:t>
            </w:r>
            <w:r>
              <w:t>.</w:t>
            </w:r>
            <w:r>
              <w:rPr>
                <w:rFonts w:hint="eastAsia"/>
              </w:rPr>
              <w:t>酸化エチレン　５</w:t>
            </w:r>
            <w:r>
              <w:t>.</w:t>
            </w:r>
            <w:r>
              <w:rPr>
                <w:rFonts w:hint="eastAsia"/>
              </w:rPr>
              <w:t>ｼｱﾝ化水素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６</w:t>
            </w:r>
            <w:r>
              <w:t>.</w:t>
            </w:r>
            <w:r>
              <w:rPr>
                <w:rFonts w:hint="eastAsia"/>
              </w:rPr>
              <w:t>硫化水素　　７</w:t>
            </w:r>
            <w:r>
              <w:t>.</w:t>
            </w:r>
            <w:r>
              <w:rPr>
                <w:rFonts w:hint="eastAsia"/>
              </w:rPr>
              <w:t>その他（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４．支燃性ガス　　　：１</w:t>
            </w:r>
            <w:r>
              <w:t>.</w:t>
            </w:r>
            <w:r>
              <w:rPr>
                <w:rFonts w:hint="eastAsia"/>
              </w:rPr>
              <w:t xml:space="preserve">空　気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t>.</w:t>
            </w:r>
            <w:r>
              <w:rPr>
                <w:rFonts w:hint="eastAsia"/>
              </w:rPr>
              <w:t xml:space="preserve">酸　素　　</w:t>
            </w: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>.</w:t>
            </w:r>
            <w:r>
              <w:rPr>
                <w:rFonts w:hint="eastAsia"/>
              </w:rPr>
              <w:t>その他（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５．不活性ガス</w:t>
            </w:r>
            <w:r>
              <w:t xml:space="preserve">      </w:t>
            </w:r>
            <w:r>
              <w:rPr>
                <w:rFonts w:hint="eastAsia"/>
              </w:rPr>
              <w:t>：１</w:t>
            </w:r>
            <w:r>
              <w:t>.</w:t>
            </w:r>
            <w:r>
              <w:rPr>
                <w:rFonts w:hint="eastAsia"/>
              </w:rPr>
              <w:t xml:space="preserve">アルゴン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t>.</w:t>
            </w:r>
            <w:r>
              <w:rPr>
                <w:rFonts w:hint="eastAsia"/>
              </w:rPr>
              <w:t xml:space="preserve">炭酸ガス　</w:t>
            </w: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>.</w:t>
            </w:r>
            <w:r>
              <w:rPr>
                <w:rFonts w:hint="eastAsia"/>
              </w:rPr>
              <w:t>窒素　　４</w:t>
            </w:r>
            <w:r>
              <w:t>.</w:t>
            </w:r>
            <w:r>
              <w:rPr>
                <w:rFonts w:hint="eastAsia"/>
              </w:rPr>
              <w:t>ヘリウム</w:t>
            </w:r>
            <w:r>
              <w:t xml:space="preserve">    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200" w:firstLine="1826"/>
            </w:pPr>
            <w:r>
              <w:rPr>
                <w:rFonts w:hint="eastAsia"/>
              </w:rPr>
              <w:t>５．フルオロカーボン（可燃性ガス又は毒性ガスを除く。）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t>.</w:t>
            </w:r>
            <w:r>
              <w:rPr>
                <w:rFonts w:hint="eastAsia"/>
              </w:rPr>
              <w:t>その他（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</w:t>
            </w:r>
            <w:r>
              <w:rPr>
                <w:rFonts w:hint="eastAsia"/>
              </w:rPr>
              <w:t>６．そ　の　他</w:t>
            </w:r>
            <w:r>
              <w:t xml:space="preserve">      </w:t>
            </w:r>
            <w:r>
              <w:rPr>
                <w:rFonts w:hint="eastAsia"/>
              </w:rPr>
              <w:t>：１</w:t>
            </w:r>
            <w:r>
              <w:t>.</w:t>
            </w:r>
            <w:r>
              <w:rPr>
                <w:rFonts w:hint="eastAsia"/>
              </w:rPr>
              <w:t>混合ガス（</w:t>
            </w:r>
            <w:r>
              <w:t xml:space="preserve">                              </w:t>
            </w:r>
            <w:r>
              <w:rPr>
                <w:rFonts w:hint="eastAsia"/>
              </w:rPr>
              <w:t>）　２</w:t>
            </w:r>
            <w:r>
              <w:t>.</w:t>
            </w:r>
            <w:r>
              <w:rPr>
                <w:rFonts w:hint="eastAsia"/>
              </w:rPr>
              <w:t>エアゾール（</w:t>
            </w:r>
            <w:r>
              <w:t xml:space="preserve">                       </w:t>
            </w:r>
            <w:r>
              <w:rPr>
                <w:rFonts w:hint="eastAsia"/>
              </w:rPr>
              <w:t>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３</w:t>
            </w:r>
            <w:r>
              <w:t>.</w:t>
            </w:r>
            <w:r>
              <w:rPr>
                <w:rFonts w:hint="eastAsia"/>
              </w:rPr>
              <w:t>特殊高圧ガス（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）</w:t>
            </w: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t>.</w:t>
            </w:r>
            <w:r>
              <w:rPr>
                <w:rFonts w:hint="eastAsia"/>
              </w:rPr>
              <w:t>その他（</w:t>
            </w:r>
            <w:r>
              <w:t xml:space="preserve">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EB72C2">
        <w:trPr>
          <w:cantSplit/>
          <w:trHeight w:val="893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 w:rsidRPr="00CB670F">
              <w:rPr>
                <w:rFonts w:ascii="ＭＳ 明朝" w:hAnsi="ＭＳ 明朝" w:hint="eastAsia"/>
                <w:color w:val="000000"/>
                <w:spacing w:val="52"/>
                <w:kern w:val="0"/>
                <w:sz w:val="18"/>
                <w:fitText w:val="1032" w:id="6"/>
              </w:rPr>
              <w:t>設備概</w:t>
            </w:r>
            <w:r w:rsidRPr="00CB670F">
              <w:rPr>
                <w:rFonts w:ascii="ＭＳ 明朝" w:hAnsi="ＭＳ 明朝" w:hint="eastAsia"/>
                <w:color w:val="000000"/>
                <w:kern w:val="0"/>
                <w:sz w:val="18"/>
                <w:fitText w:val="1032" w:id="6"/>
              </w:rPr>
              <w:t>要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容器</w:t>
            </w:r>
          </w:p>
          <w:p w:rsidR="00EB72C2" w:rsidRDefault="0032668B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溶接・溶断機器</w:t>
            </w:r>
          </w:p>
          <w:p w:rsidR="00EB72C2" w:rsidRDefault="0032668B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その他（　　　　）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ガスの名称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容器の容量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及び本数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 xml:space="preserve">　</w:t>
            </w:r>
            <w:r>
              <w:rPr>
                <w:rFonts w:ascii="ＭＳ 明朝" w:hAnsi="ＭＳ 明朝"/>
                <w:color w:val="000000"/>
                <w:kern w:val="0"/>
                <w:sz w:val="18"/>
              </w:rPr>
              <w:t>kg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×　本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</w:p>
        </w:tc>
      </w:tr>
      <w:tr w:rsidR="00EB72C2">
        <w:trPr>
          <w:trHeight w:val="402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</w:pPr>
            <w:r>
              <w:rPr>
                <w:rFonts w:hint="eastAsia"/>
              </w:rPr>
              <w:t xml:space="preserve">容器の記号番号　</w:t>
            </w:r>
          </w:p>
        </w:tc>
      </w:tr>
      <w:tr w:rsidR="00EB72C2">
        <w:trPr>
          <w:cantSplit/>
          <w:trHeight w:val="559"/>
        </w:trPr>
        <w:tc>
          <w:tcPr>
            <w:tcW w:w="2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施錠の有無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１．有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２．無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３．不明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-5" w:right="-8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容器交換の頻度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１．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2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年に一度</w:t>
            </w:r>
          </w:p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44" w:left="67" w:rightChars="155" w:right="236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t>２．不明</w:t>
            </w:r>
          </w:p>
        </w:tc>
      </w:tr>
      <w:tr w:rsidR="00EB72C2">
        <w:trPr>
          <w:trHeight w:val="764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</w:rPr>
              <w:lastRenderedPageBreak/>
              <w:t>事故の概要（事故に至る経緯を含む）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72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</w:p>
        </w:tc>
      </w:tr>
      <w:tr w:rsidR="00EB72C2">
        <w:trPr>
          <w:trHeight w:val="433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官公庁で採った措置及び対策</w:t>
            </w:r>
          </w:p>
          <w:p w:rsidR="00EB72C2" w:rsidRDefault="00EB72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EB72C2" w:rsidRDefault="00326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事業所側で採った</w:t>
            </w:r>
            <w:r>
              <w:rPr>
                <w:rFonts w:ascii="ＭＳ 明朝" w:hAnsi="ＭＳ 明朝"/>
                <w:kern w:val="0"/>
                <w:sz w:val="18"/>
              </w:rPr>
              <w:t>措置及び対策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EB72C2">
        <w:trPr>
          <w:trHeight w:val="764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法令違反の有無：　有　　無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（条項：　　　　　　　）</w:t>
            </w: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内容：</w:t>
            </w: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color w:val="000000"/>
                <w:kern w:val="0"/>
                <w:sz w:val="18"/>
              </w:rPr>
            </w:pP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 w:hAnsi="ＭＳ 明朝"/>
                <w:color w:val="000000"/>
                <w:kern w:val="0"/>
                <w:sz w:val="18"/>
              </w:rPr>
            </w:pPr>
          </w:p>
        </w:tc>
      </w:tr>
      <w:tr w:rsidR="00EB72C2">
        <w:trPr>
          <w:trHeight w:val="764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官公庁で出した通知文書、新聞等の写し、図面、写真及び所見等</w:t>
            </w: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172"/>
              <w:rPr>
                <w:sz w:val="18"/>
              </w:rPr>
            </w:pP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所見：</w:t>
            </w: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別紙（　）</w:t>
            </w:r>
          </w:p>
          <w:p w:rsidR="00EB72C2" w:rsidRDefault="00EB72C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</w:p>
          <w:p w:rsidR="00EB72C2" w:rsidRDefault="003266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別紙（　）</w:t>
            </w:r>
          </w:p>
          <w:p w:rsidR="00EB72C2" w:rsidRDefault="00EB72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</w:rPr>
            </w:pPr>
          </w:p>
        </w:tc>
      </w:tr>
    </w:tbl>
    <w:p w:rsidR="00EB72C2" w:rsidRDefault="0032668B">
      <w:pPr>
        <w:autoSpaceDE w:val="0"/>
        <w:autoSpaceDN w:val="0"/>
        <w:rPr>
          <w:sz w:val="18"/>
        </w:rPr>
      </w:pPr>
      <w:r>
        <w:rPr>
          <w:rFonts w:hint="eastAsia"/>
          <w:sz w:val="18"/>
        </w:rPr>
        <w:t>※記載にあたっては、別添「高圧ガス事故等調査報告書（喪失・盗難）記載要領」を参照のこと。</w:t>
      </w:r>
    </w:p>
    <w:p w:rsidR="00EB72C2" w:rsidRDefault="00EB72C2">
      <w:pPr>
        <w:overflowPunct w:val="0"/>
        <w:adjustRightInd w:val="0"/>
        <w:ind w:right="172"/>
        <w:jc w:val="right"/>
        <w:textAlignment w:val="baseline"/>
        <w:rPr>
          <w:rFonts w:ascii="ＭＳ 明朝" w:hAnsi="ＭＳ 明朝"/>
          <w:color w:val="000000"/>
          <w:kern w:val="0"/>
          <w:sz w:val="18"/>
        </w:rPr>
      </w:pPr>
    </w:p>
    <w:sectPr w:rsidR="00EB72C2">
      <w:footerReference w:type="even" r:id="rId7"/>
      <w:footerReference w:type="default" r:id="rId8"/>
      <w:pgSz w:w="11906" w:h="16838"/>
      <w:pgMar w:top="680" w:right="1134" w:bottom="680" w:left="1134" w:header="851" w:footer="992" w:gutter="0"/>
      <w:pgNumType w:start="1"/>
      <w:cols w:space="720"/>
      <w:docGrid w:type="linesAndChars" w:linePitch="21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8B" w:rsidRDefault="0032668B">
      <w:r>
        <w:separator/>
      </w:r>
    </w:p>
  </w:endnote>
  <w:endnote w:type="continuationSeparator" w:id="0">
    <w:p w:rsidR="0032668B" w:rsidRDefault="0032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C2" w:rsidRDefault="0032668B">
    <w:pPr>
      <w:pStyle w:val="a4"/>
      <w:framePr w:wrap="around" w:vAnchor="text" w:hAnchor="margin" w:xAlign="center" w:y="2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6"/>
      </w:rPr>
      <w:t>3</w:t>
    </w:r>
    <w:r>
      <w:rPr>
        <w:rFonts w:hint="eastAsia"/>
      </w:rPr>
      <w:fldChar w:fldCharType="end"/>
    </w:r>
  </w:p>
  <w:p w:rsidR="00EB72C2" w:rsidRDefault="00EB72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C2" w:rsidRDefault="00EB72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8B" w:rsidRDefault="0032668B">
      <w:r>
        <w:separator/>
      </w:r>
    </w:p>
  </w:footnote>
  <w:footnote w:type="continuationSeparator" w:id="0">
    <w:p w:rsidR="0032668B" w:rsidRDefault="0032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7ECB72"/>
    <w:lvl w:ilvl="0" w:tplc="2B20B9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76"/>
  <w:drawingGridVerticalSpacing w:val="109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2C2"/>
    <w:rsid w:val="0032668B"/>
    <w:rsid w:val="00CB670F"/>
    <w:rsid w:val="00E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5FB37"/>
  <w15:docId w15:val="{E4FE082A-5DBF-476F-BDF9-123E9E9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Pr>
      <w:kern w:val="2"/>
      <w:sz w:val="16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>経済産業省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高圧ガス保安法事故措置マニュアル</dc:title>
  <dc:creator>情報システム厚生課</dc:creator>
  <cp:lastModifiedBy>Windows ユーザー</cp:lastModifiedBy>
  <cp:revision>4</cp:revision>
  <cp:lastPrinted>2018-12-12T23:58:00Z</cp:lastPrinted>
  <dcterms:created xsi:type="dcterms:W3CDTF">2018-06-22T06:46:00Z</dcterms:created>
  <dcterms:modified xsi:type="dcterms:W3CDTF">2023-11-21T04:20:00Z</dcterms:modified>
</cp:coreProperties>
</file>